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B308C1" w:rsidRDefault="00E01CF7" w:rsidP="00FC4EA3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B308C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B308C1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B308C1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1B344B" w:rsidRPr="00B308C1">
              <w:rPr>
                <w:rFonts w:ascii="Arial" w:hAnsi="Arial" w:cs="Arial"/>
                <w:b/>
                <w:bCs/>
                <w:sz w:val="20"/>
                <w:szCs w:val="20"/>
              </w:rPr>
              <w:t>Услуги по техническому обеспечению, поддержанию в рабочем состоянии и восстановлению работоспособности устройств самообслуживания, принадлежащих ПАО «МТС-Банк», с завершенным сроком гарантийного обслуживания»</w:t>
            </w:r>
          </w:p>
          <w:p w:rsidR="00E01CF7" w:rsidRPr="00B308C1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>по лотам:</w:t>
            </w:r>
          </w:p>
          <w:p w:rsidR="00B308C1" w:rsidRPr="00B308C1" w:rsidRDefault="00B308C1" w:rsidP="00B308C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ЛОТ №1: Услуги по техническому обеспечению поддержания в рабочем состоянии банкоматов NCR </w:t>
            </w:r>
            <w:proofErr w:type="spellStart"/>
            <w:r w:rsidRPr="00B308C1">
              <w:rPr>
                <w:rFonts w:ascii="Arial" w:hAnsi="Arial" w:cs="Arial"/>
                <w:bCs/>
                <w:sz w:val="20"/>
                <w:szCs w:val="20"/>
              </w:rPr>
              <w:t>SelfServ</w:t>
            </w:r>
            <w:proofErr w:type="spellEnd"/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66XX, ТСО NCR 8;</w:t>
            </w:r>
          </w:p>
          <w:p w:rsidR="00B308C1" w:rsidRPr="00B308C1" w:rsidRDefault="00B308C1" w:rsidP="00B308C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ЛОТ №2: Услуги по техническому обеспечению поддержания в рабочем состоянии банкоматов </w:t>
            </w:r>
            <w:proofErr w:type="spellStart"/>
            <w:r w:rsidRPr="00B308C1">
              <w:rPr>
                <w:rFonts w:ascii="Arial" w:hAnsi="Arial" w:cs="Arial"/>
                <w:bCs/>
                <w:sz w:val="20"/>
                <w:szCs w:val="20"/>
              </w:rPr>
              <w:t>Wincor</w:t>
            </w:r>
            <w:proofErr w:type="spellEnd"/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308C1">
              <w:rPr>
                <w:rFonts w:ascii="Arial" w:hAnsi="Arial" w:cs="Arial"/>
                <w:bCs/>
                <w:sz w:val="20"/>
                <w:szCs w:val="20"/>
              </w:rPr>
              <w:t>Nixdorf</w:t>
            </w:r>
            <w:proofErr w:type="spellEnd"/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308C1">
              <w:rPr>
                <w:rFonts w:ascii="Arial" w:hAnsi="Arial" w:cs="Arial"/>
                <w:bCs/>
                <w:sz w:val="20"/>
                <w:szCs w:val="20"/>
              </w:rPr>
              <w:t>ProCash</w:t>
            </w:r>
            <w:proofErr w:type="spellEnd"/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15ХХ, </w:t>
            </w:r>
            <w:proofErr w:type="spellStart"/>
            <w:r w:rsidRPr="00B308C1">
              <w:rPr>
                <w:rFonts w:ascii="Arial" w:hAnsi="Arial" w:cs="Arial"/>
                <w:bCs/>
                <w:sz w:val="20"/>
                <w:szCs w:val="20"/>
              </w:rPr>
              <w:t>Diebold</w:t>
            </w:r>
            <w:proofErr w:type="spellEnd"/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308C1">
              <w:rPr>
                <w:rFonts w:ascii="Arial" w:hAnsi="Arial" w:cs="Arial"/>
                <w:bCs/>
                <w:sz w:val="20"/>
                <w:szCs w:val="20"/>
              </w:rPr>
              <w:t>Nixdorf</w:t>
            </w:r>
            <w:proofErr w:type="spellEnd"/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CINEO 40ХХ;</w:t>
            </w:r>
          </w:p>
          <w:p w:rsidR="00B308C1" w:rsidRPr="00B308C1" w:rsidRDefault="00B308C1" w:rsidP="00B308C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ЛОТ №3: Услуги по техническому обеспечению поддержания в рабочем состоянии банкоматов OKI </w:t>
            </w:r>
            <w:proofErr w:type="spellStart"/>
            <w:r w:rsidRPr="00B308C1">
              <w:rPr>
                <w:rFonts w:ascii="Arial" w:hAnsi="Arial" w:cs="Arial"/>
                <w:bCs/>
                <w:sz w:val="20"/>
                <w:szCs w:val="20"/>
              </w:rPr>
              <w:t>Recycler</w:t>
            </w:r>
            <w:proofErr w:type="spellEnd"/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G8;</w:t>
            </w:r>
          </w:p>
          <w:p w:rsidR="00B308C1" w:rsidRPr="00B308C1" w:rsidRDefault="00B308C1" w:rsidP="00B308C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ЛОТ №4: Услуги по техническому обеспечению поддержания в рабочем состоянии банкоматов GRG </w:t>
            </w:r>
            <w:proofErr w:type="spellStart"/>
            <w:r w:rsidRPr="00B308C1">
              <w:rPr>
                <w:rFonts w:ascii="Arial" w:hAnsi="Arial" w:cs="Arial"/>
                <w:bCs/>
                <w:sz w:val="20"/>
                <w:szCs w:val="20"/>
              </w:rPr>
              <w:t>Banking</w:t>
            </w:r>
            <w:proofErr w:type="spellEnd"/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P5800L;</w:t>
            </w:r>
          </w:p>
          <w:p w:rsidR="00B308C1" w:rsidRPr="00B308C1" w:rsidRDefault="00B308C1" w:rsidP="00B308C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ЛОТ №5: Услуги по техническому обеспечению поддержания в рабочем состоянии банкоматов </w:t>
            </w:r>
            <w:proofErr w:type="spellStart"/>
            <w:r w:rsidRPr="00B308C1">
              <w:rPr>
                <w:rFonts w:ascii="Arial" w:hAnsi="Arial" w:cs="Arial"/>
                <w:bCs/>
                <w:sz w:val="20"/>
                <w:szCs w:val="20"/>
              </w:rPr>
              <w:t>Monimax</w:t>
            </w:r>
            <w:proofErr w:type="spellEnd"/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8600S 19” (5+1) CENL;</w:t>
            </w:r>
          </w:p>
          <w:p w:rsidR="00B308C1" w:rsidRPr="00B308C1" w:rsidRDefault="00B308C1" w:rsidP="00B308C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>ЛОТ №6: Услуги по техническому обеспечению поддержания в рабочем состоянии банкоматов SAGA S-200 ATM;</w:t>
            </w:r>
          </w:p>
          <w:p w:rsidR="00B308C1" w:rsidRPr="00B308C1" w:rsidRDefault="00B308C1" w:rsidP="00B308C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>ЛОТ №7: Услуги по техническому обеспечению поддержания в рабочем состоянии терминалов самообслуживания САГА С-200</w:t>
            </w: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(Зона 1)</w:t>
            </w:r>
            <w:r w:rsidRPr="00B308C1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B308C1" w:rsidRPr="00B308C1" w:rsidRDefault="00B308C1" w:rsidP="00B308C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>ЛОТ №8: Услуги по техническому обеспечению поддержания в рабочем состоянии терминалов самообслуживания САГА С-200 (Зона 2)</w:t>
            </w:r>
          </w:p>
          <w:p w:rsidR="001B344B" w:rsidRPr="00B308C1" w:rsidRDefault="00B308C1" w:rsidP="00B308C1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308C1">
              <w:rPr>
                <w:rFonts w:ascii="Arial" w:hAnsi="Arial" w:cs="Arial"/>
                <w:bCs/>
                <w:sz w:val="20"/>
                <w:szCs w:val="20"/>
              </w:rPr>
              <w:t>Распределение между зонами регионов по обслуживанию ТСО САГА С-200</w:t>
            </w:r>
            <w:r w:rsidRPr="00B308C1">
              <w:rPr>
                <w:rFonts w:ascii="Arial" w:hAnsi="Arial" w:cs="Arial"/>
                <w:bCs/>
                <w:sz w:val="20"/>
                <w:szCs w:val="20"/>
              </w:rPr>
              <w:t xml:space="preserve"> приведено Приложении №7</w:t>
            </w:r>
            <w:r w:rsidRPr="00B308C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371520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1B344B" w:rsidTr="00C41350">
        <w:trPr>
          <w:trHeight w:val="437"/>
        </w:trPr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C41350" w:rsidRPr="003A6384" w:rsidRDefault="00C41350" w:rsidP="00C41350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  <w:highlight w:val="yellow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C41350" w:rsidRPr="00973822" w:rsidRDefault="00C41350" w:rsidP="00C41350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3A6384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(495) 921-28-00 (доб. 23-628)</w:t>
            </w:r>
          </w:p>
          <w:p w:rsidR="00E01CF7" w:rsidRPr="00C41350" w:rsidRDefault="00C41350" w:rsidP="00C41350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C41350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C41350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C41350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C41350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8A0179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8A0179" w:rsidP="008A017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A0179">
              <w:rPr>
                <w:rFonts w:ascii="Arial" w:hAnsi="Arial" w:cs="Arial"/>
                <w:b/>
                <w:sz w:val="20"/>
                <w:szCs w:val="20"/>
              </w:rPr>
              <w:t>SBR028-2308160017</w:t>
            </w: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B038C5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038C5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2935A5" w:rsidRPr="00B038C5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B038C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935A5" w:rsidRPr="00B038C5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B038C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B038C5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B038C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2935A5" w:rsidRPr="00B038C5">
              <w:rPr>
                <w:rFonts w:ascii="Arial" w:hAnsi="Arial" w:cs="Arial"/>
                <w:b/>
                <w:sz w:val="20"/>
                <w:szCs w:val="20"/>
              </w:rPr>
              <w:t>30</w:t>
            </w:r>
            <w:r w:rsidR="00973822" w:rsidRPr="00B038C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2935A5" w:rsidRPr="00B038C5">
              <w:rPr>
                <w:rFonts w:ascii="Arial" w:hAnsi="Arial" w:cs="Arial"/>
                <w:b/>
                <w:sz w:val="20"/>
                <w:szCs w:val="20"/>
              </w:rPr>
              <w:t>08</w:t>
            </w:r>
            <w:r w:rsidR="00973822" w:rsidRPr="00B038C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2935A5" w:rsidRPr="00B038C5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B038C5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8A017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6ED2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49" type="#_x0000_t75" style="width:76.5pt;height:49.5pt" o:ole="">
                  <v:imagedata r:id="rId12" o:title=""/>
                </v:shape>
                <o:OLEObject Type="Embed" ProgID="Word.Document.8" ShapeID="_x0000_i1049" DrawAspect="Icon" ObjectID="_1753715207" r:id="rId13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136E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6ED2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4" o:title=""/>
                </v:shape>
                <o:OLEObject Type="Embed" ProgID="Excel.Sheet.12" ShapeID="_x0000_i1030" DrawAspect="Icon" ObjectID="_1753715208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6" w:name="_MON_1751896656"/>
        <w:bookmarkEnd w:id="36"/>
        <w:tc>
          <w:tcPr>
            <w:tcW w:w="2976" w:type="dxa"/>
            <w:shd w:val="pct10" w:color="auto" w:fill="auto"/>
            <w:vAlign w:val="center"/>
          </w:tcPr>
          <w:p w:rsidR="00973822" w:rsidRDefault="00136ED2" w:rsidP="00E1665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16" o:title=""/>
                </v:shape>
                <o:OLEObject Type="Embed" ProgID="Word.Document.12" ShapeID="_x0000_i1032" DrawAspect="Icon" ObjectID="_1753715209" r:id="rId17">
                  <o:FieldCodes>\s</o:FieldCodes>
                </o:OLEObject>
              </w:object>
            </w:r>
          </w:p>
          <w:bookmarkStart w:id="37" w:name="_MON_1751896706"/>
          <w:bookmarkEnd w:id="37"/>
          <w:p w:rsidR="00136ED2" w:rsidRDefault="00136ED2" w:rsidP="00E1665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3">
                <v:shape id="_x0000_i1034" type="#_x0000_t75" style="width:76.5pt;height:49.5pt" o:ole="">
                  <v:imagedata r:id="rId18" o:title=""/>
                </v:shape>
                <o:OLEObject Type="Embed" ProgID="Word.Document.12" ShapeID="_x0000_i1034" DrawAspect="Icon" ObjectID="_1753715210" r:id="rId19">
                  <o:FieldCodes>\s</o:FieldCodes>
                </o:OLEObject>
              </w:object>
            </w:r>
          </w:p>
          <w:bookmarkStart w:id="38" w:name="_MON_1751897590"/>
          <w:bookmarkEnd w:id="38"/>
          <w:p w:rsidR="00136ED2" w:rsidRDefault="00136ED2" w:rsidP="00E1665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3">
                <v:shape id="_x0000_i1036" type="#_x0000_t75" style="width:76.5pt;height:49.5pt" o:ole="">
                  <v:imagedata r:id="rId20" o:title=""/>
                </v:shape>
                <o:OLEObject Type="Embed" ProgID="Word.Document.12" ShapeID="_x0000_i1036" DrawAspect="Icon" ObjectID="_1753715211" r:id="rId21">
                  <o:FieldCodes>\s</o:FieldCodes>
                </o:OLEObject>
              </w:object>
            </w:r>
          </w:p>
          <w:bookmarkStart w:id="39" w:name="_MON_1752496946"/>
          <w:bookmarkEnd w:id="39"/>
          <w:p w:rsidR="00136ED2" w:rsidRDefault="00136ED2" w:rsidP="00E1665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3">
                <v:shape id="_x0000_i1038" type="#_x0000_t75" style="width:76.5pt;height:49.5pt" o:ole="">
                  <v:imagedata r:id="rId22" o:title=""/>
                </v:shape>
                <o:OLEObject Type="Embed" ProgID="Word.Document.12" ShapeID="_x0000_i1038" DrawAspect="Icon" ObjectID="_1753715212" r:id="rId23">
                  <o:FieldCodes>\s</o:FieldCodes>
                </o:OLEObject>
              </w:object>
            </w:r>
          </w:p>
          <w:bookmarkStart w:id="40" w:name="_MON_1751896814"/>
          <w:bookmarkEnd w:id="40"/>
          <w:p w:rsidR="00136ED2" w:rsidRDefault="00136ED2" w:rsidP="00E1665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3">
                <v:shape id="_x0000_i1040" type="#_x0000_t75" style="width:76.5pt;height:49.5pt" o:ole="">
                  <v:imagedata r:id="rId24" o:title=""/>
                </v:shape>
                <o:OLEObject Type="Embed" ProgID="Word.Document.12" ShapeID="_x0000_i1040" DrawAspect="Icon" ObjectID="_1753715213" r:id="rId25">
                  <o:FieldCodes>\s</o:FieldCodes>
                </o:OLEObject>
              </w:object>
            </w:r>
          </w:p>
          <w:bookmarkStart w:id="41" w:name="_MON_1753194986"/>
          <w:bookmarkEnd w:id="41"/>
          <w:p w:rsidR="00136ED2" w:rsidRDefault="00136ED2" w:rsidP="00E1665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1" w:dyaOrig="998">
                <v:shape id="_x0000_i1042" type="#_x0000_t75" style="width:77.25pt;height:50.25pt" o:ole="">
                  <v:imagedata r:id="rId26" o:title=""/>
                </v:shape>
                <o:OLEObject Type="Embed" ProgID="Word.Document.12" ShapeID="_x0000_i1042" DrawAspect="Icon" ObjectID="_1753715214" r:id="rId27">
                  <o:FieldCodes>\s</o:FieldCodes>
                </o:OLEObject>
              </w:object>
            </w:r>
          </w:p>
          <w:bookmarkStart w:id="42" w:name="_MON_1753195455"/>
          <w:bookmarkEnd w:id="42"/>
          <w:p w:rsidR="00136ED2" w:rsidRPr="009B3F04" w:rsidRDefault="00136E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object w:dxaOrig="1541" w:dyaOrig="998">
                <v:shape id="_x0000_i1044" type="#_x0000_t75" style="width:77.25pt;height:50.25pt" o:ole="">
                  <v:imagedata r:id="rId28" o:title=""/>
                </v:shape>
                <o:OLEObject Type="Embed" ProgID="Word.Document.12" ShapeID="_x0000_i1044" DrawAspect="Icon" ObjectID="_1753715215" r:id="rId29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EE3BA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43" w:name="_MON_1407071323"/>
            <w:bookmarkStart w:id="44" w:name="_MON_1407824646"/>
            <w:bookmarkStart w:id="45" w:name="_MON_1407824774"/>
            <w:bookmarkStart w:id="46" w:name="_MON_1407824803"/>
            <w:bookmarkStart w:id="47" w:name="_MON_1407824811"/>
            <w:bookmarkStart w:id="48" w:name="_MON_1407825047"/>
            <w:bookmarkStart w:id="49" w:name="_MON_1407825069"/>
            <w:bookmarkStart w:id="50" w:name="_MON_1388934688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51" w:name="_MON_1753395453"/>
          <w:bookmarkEnd w:id="51"/>
          <w:p w:rsidR="009B3F04" w:rsidRDefault="009B3F04" w:rsidP="00EE3BA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30" o:title=""/>
                </v:shape>
                <o:OLEObject Type="Embed" ProgID="Word.Document.8" ShapeID="_x0000_i1026" DrawAspect="Icon" ObjectID="_1753715216" r:id="rId31">
                  <o:FieldCodes>\s</o:FieldCodes>
                </o:OLEObject>
              </w:object>
            </w:r>
          </w:p>
          <w:p w:rsidR="009B3F04" w:rsidRDefault="009B3F04" w:rsidP="00EE3BA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52" w:name="_MON_1753395539"/>
          <w:bookmarkEnd w:id="52"/>
          <w:p w:rsidR="009B3F04" w:rsidRDefault="009B3F04" w:rsidP="00EE3BA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32" o:title=""/>
                </v:shape>
                <o:OLEObject Type="Embed" ProgID="Word.Document.8" ShapeID="_x0000_i1027" DrawAspect="Icon" ObjectID="_1753715217" r:id="rId33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B4E8D"/>
    <w:rsid w:val="00136ED2"/>
    <w:rsid w:val="001B344B"/>
    <w:rsid w:val="00273608"/>
    <w:rsid w:val="002836BE"/>
    <w:rsid w:val="002935A5"/>
    <w:rsid w:val="002B08CA"/>
    <w:rsid w:val="002D44E1"/>
    <w:rsid w:val="003007BF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76325"/>
    <w:rsid w:val="007C1150"/>
    <w:rsid w:val="007E5182"/>
    <w:rsid w:val="007F0DE0"/>
    <w:rsid w:val="008A0179"/>
    <w:rsid w:val="00973822"/>
    <w:rsid w:val="009B3F04"/>
    <w:rsid w:val="00A275AB"/>
    <w:rsid w:val="00B038C5"/>
    <w:rsid w:val="00B308C1"/>
    <w:rsid w:val="00B607EE"/>
    <w:rsid w:val="00B817A8"/>
    <w:rsid w:val="00C14901"/>
    <w:rsid w:val="00C41350"/>
    <w:rsid w:val="00CA617F"/>
    <w:rsid w:val="00D218DB"/>
    <w:rsid w:val="00E01CF7"/>
    <w:rsid w:val="00EE2746"/>
    <w:rsid w:val="00EE3BAB"/>
    <w:rsid w:val="00FC4404"/>
    <w:rsid w:val="00FC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18BF712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3.docx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Word_Document5.docx"/><Relationship Id="rId33" Type="http://schemas.openxmlformats.org/officeDocument/2006/relationships/oleObject" Target="embeddings/Microsoft_Word_97_-_2003_Document2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package" Target="embeddings/Microsoft_Word_Document4.docx"/><Relationship Id="rId28" Type="http://schemas.openxmlformats.org/officeDocument/2006/relationships/image" Target="media/image11.emf"/><Relationship Id="rId10" Type="http://schemas.openxmlformats.org/officeDocument/2006/relationships/hyperlink" Target="mailto:zakupki@mtsbank.ru" TargetMode="External"/><Relationship Id="rId19" Type="http://schemas.openxmlformats.org/officeDocument/2006/relationships/package" Target="embeddings/Microsoft_Word_Document2.docx"/><Relationship Id="rId31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6.docx"/><Relationship Id="rId30" Type="http://schemas.openxmlformats.org/officeDocument/2006/relationships/image" Target="media/image12.emf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20</cp:revision>
  <dcterms:created xsi:type="dcterms:W3CDTF">2023-07-13T13:05:00Z</dcterms:created>
  <dcterms:modified xsi:type="dcterms:W3CDTF">2023-08-16T11:18:00Z</dcterms:modified>
</cp:coreProperties>
</file>