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7451" w14:textId="77777777" w:rsidR="00C30704" w:rsidRPr="00C30704" w:rsidRDefault="00C30704" w:rsidP="00C30704">
      <w:pPr>
        <w:jc w:val="center"/>
        <w:rPr>
          <w:rFonts w:ascii="Times New Roman" w:hAnsi="Times New Roman" w:cs="Times New Roman"/>
          <w:b/>
        </w:rPr>
      </w:pPr>
      <w:r w:rsidRPr="00C30704">
        <w:rPr>
          <w:rFonts w:ascii="Times New Roman" w:hAnsi="Times New Roman" w:cs="Times New Roman"/>
          <w:b/>
        </w:rPr>
        <w:t>Закупка системы принятия решений по кредитным заявкам для ПАО «МТС-Банк»</w:t>
      </w:r>
    </w:p>
    <w:p w14:paraId="78AE1723" w14:textId="295D16B2" w:rsidR="007E7DFC" w:rsidRPr="003E6658" w:rsidRDefault="007E7DFC" w:rsidP="003E665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5F78C3" w14:textId="77777777" w:rsidR="007E7DFC" w:rsidRPr="003E6658" w:rsidRDefault="007E7DFC" w:rsidP="003E665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279F131" w14:textId="49BA8A7B" w:rsidR="00AD607C" w:rsidRPr="003E6658" w:rsidRDefault="00AD607C" w:rsidP="003E665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E6658"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203BC3E4" w14:textId="4C90DFD4" w:rsidR="007E7DFC" w:rsidRDefault="007E7DFC" w:rsidP="003E665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E881C7" w14:textId="77777777" w:rsidR="00C30704" w:rsidRPr="000F7B6F" w:rsidRDefault="00C30704" w:rsidP="00C30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Участник</w:t>
      </w:r>
      <w:r w:rsidRPr="000F7B6F">
        <w:rPr>
          <w:rFonts w:ascii="Times New Roman" w:hAnsi="Times New Roman" w:cs="Times New Roman"/>
        </w:rPr>
        <w:t xml:space="preserve"> должен являться партнером компании производителя (вендора) внедряемого решения, либо непосредственно являться вендором предлагаемого программного обеспечения</w:t>
      </w:r>
      <w:r>
        <w:rPr>
          <w:rFonts w:ascii="Times New Roman" w:hAnsi="Times New Roman" w:cs="Times New Roman"/>
        </w:rPr>
        <w:t xml:space="preserve"> </w:t>
      </w:r>
      <w:r w:rsidRPr="000F7B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F7B6F">
        <w:rPr>
          <w:rFonts w:ascii="Times New Roman" w:hAnsi="Times New Roman" w:cs="Times New Roman"/>
          <w:b/>
          <w:spacing w:val="-5"/>
          <w:u w:val="single"/>
        </w:rPr>
        <w:t xml:space="preserve">подтвердить </w:t>
      </w:r>
      <w:r>
        <w:rPr>
          <w:rFonts w:ascii="Times New Roman" w:hAnsi="Times New Roman" w:cs="Times New Roman"/>
          <w:b/>
          <w:spacing w:val="-5"/>
          <w:u w:val="single"/>
        </w:rPr>
        <w:t xml:space="preserve">право на продажу </w:t>
      </w:r>
      <w:r w:rsidRPr="000F7B6F">
        <w:rPr>
          <w:rFonts w:ascii="Times New Roman" w:hAnsi="Times New Roman" w:cs="Times New Roman"/>
          <w:b/>
          <w:spacing w:val="-5"/>
          <w:u w:val="single"/>
        </w:rPr>
        <w:t xml:space="preserve">свидетельством о регистрации ПО или </w:t>
      </w:r>
      <w:r>
        <w:rPr>
          <w:rFonts w:ascii="Times New Roman" w:hAnsi="Times New Roman" w:cs="Times New Roman"/>
          <w:b/>
          <w:spacing w:val="-5"/>
          <w:u w:val="single"/>
        </w:rPr>
        <w:t>сканом документа, подтверждающего партнерский статус (</w:t>
      </w:r>
      <w:r w:rsidRPr="001F362B">
        <w:rPr>
          <w:rFonts w:ascii="Times New Roman" w:hAnsi="Times New Roman" w:cs="Times New Roman"/>
        </w:rPr>
        <w:t xml:space="preserve">сертификат (или иной документ) о партнерском статусе, либо письмо на официальном бланке от производителя ПО (вендора), что </w:t>
      </w:r>
      <w:r>
        <w:rPr>
          <w:rFonts w:ascii="Times New Roman" w:hAnsi="Times New Roman" w:cs="Times New Roman"/>
        </w:rPr>
        <w:t>Участник</w:t>
      </w:r>
      <w:r w:rsidRPr="001F362B">
        <w:rPr>
          <w:rFonts w:ascii="Times New Roman" w:hAnsi="Times New Roman" w:cs="Times New Roman"/>
        </w:rPr>
        <w:t xml:space="preserve"> является партнером</w:t>
      </w:r>
      <w:r>
        <w:rPr>
          <w:rFonts w:ascii="Times New Roman" w:hAnsi="Times New Roman" w:cs="Times New Roman"/>
        </w:rPr>
        <w:t>)</w:t>
      </w:r>
    </w:p>
    <w:p w14:paraId="22C7ACA6" w14:textId="77777777" w:rsidR="00C30704" w:rsidRPr="004C60B0" w:rsidRDefault="00C30704" w:rsidP="00C30704">
      <w:pPr>
        <w:ind w:left="72"/>
        <w:jc w:val="both"/>
        <w:rPr>
          <w:rFonts w:ascii="Times New Roman" w:hAnsi="Times New Roman" w:cs="Times New Roman"/>
        </w:rPr>
      </w:pPr>
    </w:p>
    <w:p w14:paraId="613731CC" w14:textId="77777777" w:rsidR="00C30704" w:rsidRPr="000F7B6F" w:rsidRDefault="00C30704" w:rsidP="00C30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Участник</w:t>
      </w:r>
      <w:r w:rsidRPr="000F7B6F">
        <w:rPr>
          <w:rFonts w:ascii="Times New Roman" w:hAnsi="Times New Roman" w:cs="Times New Roman"/>
        </w:rPr>
        <w:t xml:space="preserve"> должен иметь доказанный опыт </w:t>
      </w:r>
      <w:r>
        <w:rPr>
          <w:rFonts w:ascii="Times New Roman" w:hAnsi="Times New Roman" w:cs="Times New Roman"/>
        </w:rPr>
        <w:t>выполнения работ по внедрению предлагаемого решения</w:t>
      </w:r>
      <w:r w:rsidRPr="000F7B6F">
        <w:rPr>
          <w:rFonts w:ascii="Times New Roman" w:hAnsi="Times New Roman" w:cs="Times New Roman"/>
        </w:rPr>
        <w:t xml:space="preserve"> за последние 3 года (</w:t>
      </w:r>
      <w:r w:rsidRPr="000F7B6F">
        <w:rPr>
          <w:rFonts w:ascii="Times New Roman" w:hAnsi="Times New Roman" w:cs="Times New Roman"/>
          <w:b/>
          <w:u w:val="single"/>
        </w:rPr>
        <w:t>информацию подтвердить справкой по форме Банка</w:t>
      </w:r>
      <w:r w:rsidRPr="000F7B6F">
        <w:rPr>
          <w:rFonts w:ascii="Times New Roman" w:hAnsi="Times New Roman" w:cs="Times New Roman"/>
        </w:rPr>
        <w:t xml:space="preserve"> с указанием наименования клиента, контактов представителя клиента, сканами Договоров и закрывающих документов </w:t>
      </w:r>
      <w:bookmarkStart w:id="0" w:name="_Hlk130932015"/>
      <w:r w:rsidRPr="000F7B6F">
        <w:rPr>
          <w:rFonts w:ascii="Times New Roman" w:hAnsi="Times New Roman" w:cs="Times New Roman"/>
          <w:spacing w:val="-5"/>
        </w:rPr>
        <w:t>(</w:t>
      </w:r>
      <w:r w:rsidRPr="000F7B6F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</w:t>
      </w:r>
      <w:bookmarkEnd w:id="0"/>
      <w:r w:rsidRPr="000F7B6F">
        <w:rPr>
          <w:rFonts w:ascii="Times New Roman" w:hAnsi="Times New Roman" w:cs="Times New Roman"/>
        </w:rPr>
        <w:t>.</w:t>
      </w:r>
    </w:p>
    <w:bookmarkStart w:id="1" w:name="_MON_1762851773"/>
    <w:bookmarkEnd w:id="1"/>
    <w:p w14:paraId="1D7E429E" w14:textId="77777777" w:rsidR="00C30704" w:rsidRDefault="00C30704" w:rsidP="00C307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0F444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9.5pt;height:51pt" o:ole="">
            <v:imagedata r:id="rId5" o:title=""/>
          </v:shape>
          <o:OLEObject Type="Embed" ProgID="Word.Document.12" ShapeID="_x0000_i1033" DrawAspect="Icon" ObjectID="_1774800844" r:id="rId6">
            <o:FieldCodes>\s</o:FieldCodes>
          </o:OLEObject>
        </w:object>
      </w:r>
    </w:p>
    <w:p w14:paraId="0FCE6345" w14:textId="77777777" w:rsidR="00C30704" w:rsidRPr="0043481D" w:rsidRDefault="00C30704" w:rsidP="00C307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BC3068F" w14:textId="77777777" w:rsidR="00C30704" w:rsidRPr="003E6658" w:rsidRDefault="00C30704" w:rsidP="00C30704">
      <w:pPr>
        <w:tabs>
          <w:tab w:val="left" w:pos="3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E6658">
        <w:rPr>
          <w:rFonts w:ascii="Times New Roman" w:hAnsi="Times New Roman" w:cs="Times New Roman"/>
        </w:rPr>
        <w:t xml:space="preserve">. Участник должен иметь действующее Соглашение о конфиденциальности с ПАО «МТС-Банк». Соглашение </w:t>
      </w:r>
      <w:r w:rsidRPr="003E6658">
        <w:rPr>
          <w:rFonts w:ascii="Times New Roman" w:hAnsi="Times New Roman" w:cs="Times New Roman"/>
          <w:lang w:val="en-US"/>
        </w:rPr>
        <w:t>NDA</w:t>
      </w:r>
      <w:r w:rsidRPr="003E6658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2" w:name="_MON_1771229731"/>
    <w:bookmarkEnd w:id="2"/>
    <w:p w14:paraId="03DF9A82" w14:textId="77777777" w:rsidR="00C30704" w:rsidRPr="003E6658" w:rsidRDefault="00C30704" w:rsidP="00C30704">
      <w:pPr>
        <w:tabs>
          <w:tab w:val="left" w:pos="316"/>
        </w:tabs>
        <w:ind w:firstLine="316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object w:dxaOrig="1532" w:dyaOrig="998" w14:anchorId="49A598EC">
          <v:shape id="_x0000_i1034" type="#_x0000_t75" style="width:76.5pt;height:50.25pt" o:ole="">
            <v:imagedata r:id="rId7" o:title=""/>
          </v:shape>
          <o:OLEObject Type="Embed" ProgID="Word.Document.12" ShapeID="_x0000_i1034" DrawAspect="Icon" ObjectID="_1774800845" r:id="rId8">
            <o:FieldCodes>\s</o:FieldCodes>
          </o:OLEObject>
        </w:object>
      </w:r>
    </w:p>
    <w:p w14:paraId="6CE7AF7D" w14:textId="77777777" w:rsidR="00C30704" w:rsidRPr="003E6658" w:rsidRDefault="00C30704" w:rsidP="003E665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C30704" w:rsidRPr="003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AF5844"/>
    <w:multiLevelType w:val="hybridMultilevel"/>
    <w:tmpl w:val="D3227B4C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3C7693"/>
    <w:rsid w:val="003E6658"/>
    <w:rsid w:val="00524868"/>
    <w:rsid w:val="007E7DFC"/>
    <w:rsid w:val="00AD607C"/>
    <w:rsid w:val="00C30704"/>
    <w:rsid w:val="00C6662D"/>
    <w:rsid w:val="00D56CA1"/>
    <w:rsid w:val="00E6736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,Equipment,1,UL,Абзац маркированнный,RSA.Numbered List,Standard Bullet,List Paragraph Fanatiman,Figure_name,Нумерованый список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Equipment Знак,1 Знак,UL Знак,Абзац маркированнный Знак,Figure_name Знак"/>
    <w:basedOn w:val="a0"/>
    <w:link w:val="a3"/>
    <w:uiPriority w:val="34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9</cp:revision>
  <dcterms:created xsi:type="dcterms:W3CDTF">2023-07-22T07:55:00Z</dcterms:created>
  <dcterms:modified xsi:type="dcterms:W3CDTF">2024-04-16T12:27:00Z</dcterms:modified>
</cp:coreProperties>
</file>