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4837F8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837F8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4837F8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4837F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4837F8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4837F8" w:rsidRPr="004837F8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4837F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837F8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4837F8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4837F8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4837F8" w:rsidRPr="004837F8">
              <w:rPr>
                <w:rFonts w:ascii="Arial" w:hAnsi="Arial" w:cs="Arial"/>
                <w:b/>
                <w:sz w:val="20"/>
                <w:szCs w:val="20"/>
              </w:rPr>
              <w:t>Закупка ИТ-техники для оперативного обеспечения сотрудников ПАО «МТС-Банк»</w:t>
            </w:r>
            <w:r w:rsidR="004837F8" w:rsidRPr="004837F8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t>Лот №1 – Мониторы, ТВ</w:t>
            </w: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t>Лот №2 – ИТ-техника ТМ «</w:t>
            </w:r>
            <w:r w:rsidRPr="004837F8">
              <w:rPr>
                <w:rFonts w:ascii="Arial" w:hAnsi="Arial" w:cs="Arial"/>
                <w:sz w:val="20"/>
                <w:szCs w:val="20"/>
                <w:lang w:val="en-US"/>
              </w:rPr>
              <w:t>Apple</w:t>
            </w:r>
            <w:r w:rsidRPr="004837F8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t>Лот №3 – ПАК «Соболь»</w:t>
            </w: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t>Лот №4 - Ноутбуки</w:t>
            </w: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t>Лот №5 – Телефоны, планшеты</w:t>
            </w: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t>Лот №6 - Оргтехника</w:t>
            </w: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837F8" w:rsidRPr="004837F8" w:rsidRDefault="004837F8" w:rsidP="004837F8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37F8">
              <w:rPr>
                <w:rFonts w:ascii="Arial" w:hAnsi="Arial" w:cs="Arial"/>
                <w:b/>
                <w:i/>
                <w:sz w:val="20"/>
                <w:szCs w:val="20"/>
              </w:rPr>
              <w:t>Поставщик может подать заявку на участие на любое количество Лотов по своему усмотрению.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84790"/>
          <w:bookmarkEnd w:id="18"/>
          <w:p w:rsidR="00D218DB" w:rsidRPr="005811F1" w:rsidRDefault="00404532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564215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837F8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4837F8" w:rsidRDefault="004837F8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837F8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SBR028-2404260007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837F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837F8" w:rsidRPr="004837F8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73822" w:rsidRPr="004837F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837F8" w:rsidRPr="004837F8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4837F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837F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837F8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837F8" w:rsidRPr="004837F8">
              <w:rPr>
                <w:rFonts w:ascii="Arial" w:hAnsi="Arial" w:cs="Arial"/>
                <w:b/>
                <w:sz w:val="20"/>
                <w:szCs w:val="20"/>
              </w:rPr>
              <w:t>13.05.2024</w:t>
            </w:r>
            <w:r w:rsidR="00973822" w:rsidRPr="004837F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5642010"/>
          <w:bookmarkEnd w:id="28"/>
          <w:p w:rsidR="00E01CF7" w:rsidRPr="009B3F04" w:rsidRDefault="004837F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75642153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4837F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lastRenderedPageBreak/>
              <w:t xml:space="preserve">По итогам закупки по каждому Лоту будет утвержден пул поставщиков, с которыми будут заключены рамочные Договоры. Распределение заказов будет осуществляться посредством проведения </w:t>
            </w:r>
            <w:proofErr w:type="spellStart"/>
            <w:r w:rsidRPr="004837F8">
              <w:rPr>
                <w:rFonts w:ascii="Arial" w:hAnsi="Arial" w:cs="Arial"/>
                <w:sz w:val="20"/>
                <w:szCs w:val="20"/>
              </w:rPr>
              <w:t>биддингов</w:t>
            </w:r>
            <w:proofErr w:type="spellEnd"/>
            <w:r w:rsidRPr="004837F8">
              <w:rPr>
                <w:rFonts w:ascii="Arial" w:hAnsi="Arial" w:cs="Arial"/>
                <w:sz w:val="20"/>
                <w:szCs w:val="20"/>
              </w:rPr>
              <w:t xml:space="preserve"> на конкретную потребность с оформлением соответствующих Заказов к Договору.</w:t>
            </w:r>
          </w:p>
          <w:p w:rsidR="004837F8" w:rsidRPr="004837F8" w:rsidRDefault="004837F8" w:rsidP="00E16654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4536"/>
        <w:gridCol w:w="1418"/>
        <w:gridCol w:w="850"/>
        <w:gridCol w:w="709"/>
        <w:gridCol w:w="679"/>
      </w:tblGrid>
      <w:tr w:rsidR="00973822" w:rsidRPr="00973822" w:rsidTr="004837F8">
        <w:tc>
          <w:tcPr>
            <w:tcW w:w="215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53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4837F8">
        <w:tc>
          <w:tcPr>
            <w:tcW w:w="215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4837F8">
        <w:trPr>
          <w:trHeight w:val="147"/>
        </w:trPr>
        <w:tc>
          <w:tcPr>
            <w:tcW w:w="215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53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4837F8">
        <w:trPr>
          <w:trHeight w:val="147"/>
        </w:trPr>
        <w:tc>
          <w:tcPr>
            <w:tcW w:w="215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536" w:type="dxa"/>
            <w:shd w:val="pct10" w:color="auto" w:fill="auto"/>
            <w:vAlign w:val="center"/>
          </w:tcPr>
          <w:p w:rsidR="00E01CF7" w:rsidRPr="009B3F04" w:rsidRDefault="004837F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46" type="#_x0000_t75" style="width:76.5pt;height:50.25pt" o:ole="">
                  <v:imagedata r:id="rId15" o:title=""/>
                </v:shape>
                <o:OLEObject Type="Embed" ProgID="Excel.Sheet.12" ShapeID="_x0000_i1246" DrawAspect="Icon" ObjectID="_1775642154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4837F8">
        <w:trPr>
          <w:trHeight w:val="147"/>
        </w:trPr>
        <w:tc>
          <w:tcPr>
            <w:tcW w:w="215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536" w:type="dxa"/>
            <w:shd w:val="pct10" w:color="auto" w:fill="auto"/>
            <w:vAlign w:val="center"/>
          </w:tcPr>
          <w:p w:rsidR="004837F8" w:rsidRPr="004837F8" w:rsidRDefault="004837F8" w:rsidP="004837F8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37F8">
              <w:rPr>
                <w:rFonts w:ascii="Arial" w:hAnsi="Arial" w:cs="Arial"/>
                <w:sz w:val="20"/>
                <w:szCs w:val="20"/>
              </w:rPr>
              <w:t xml:space="preserve">Поставщик должен иметь доказанный опыт поставки аналогичных Товаров за 2022-2024 гг. </w:t>
            </w:r>
            <w:r w:rsidRPr="004837F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4837F8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4837F8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r w:rsidRPr="004837F8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4837F8">
              <w:rPr>
                <w:rFonts w:ascii="Arial" w:hAnsi="Arial" w:cs="Arial"/>
                <w:sz w:val="20"/>
                <w:szCs w:val="20"/>
              </w:rPr>
              <w:t>возможно в обе</w:t>
            </w:r>
            <w:bookmarkStart w:id="37" w:name="_GoBack"/>
            <w:bookmarkEnd w:id="37"/>
            <w:r w:rsidRPr="004837F8">
              <w:rPr>
                <w:rFonts w:ascii="Arial" w:hAnsi="Arial" w:cs="Arial"/>
                <w:sz w:val="20"/>
                <w:szCs w:val="20"/>
              </w:rPr>
              <w:t>зличенной форме, если это нарушает соглашение о конфиденциальности).</w:t>
            </w:r>
          </w:p>
          <w:bookmarkStart w:id="38" w:name="_MON_1774338427"/>
          <w:bookmarkEnd w:id="38"/>
          <w:p w:rsidR="004837F8" w:rsidRPr="00C26234" w:rsidRDefault="004837F8" w:rsidP="004837F8">
            <w:pPr>
              <w:pStyle w:val="aa"/>
              <w:ind w:left="0"/>
              <w:jc w:val="both"/>
            </w:pPr>
            <w:r w:rsidRPr="004837F8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47" type="#_x0000_t75" style="width:79.5pt;height:50.25pt" o:ole="">
                  <v:imagedata r:id="rId17" o:title=""/>
                </v:shape>
                <o:OLEObject Type="Embed" ProgID="Word.Document.12" ShapeID="_x0000_i1247" DrawAspect="Icon" ObjectID="_1775642155" r:id="rId18">
                  <o:FieldCodes>\s</o:FieldCodes>
                </o:OLEObject>
              </w:object>
            </w:r>
          </w:p>
          <w:p w:rsidR="00973822" w:rsidRPr="009B3F04" w:rsidRDefault="00973822" w:rsidP="004837F8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4837F8">
        <w:trPr>
          <w:trHeight w:val="552"/>
        </w:trPr>
        <w:tc>
          <w:tcPr>
            <w:tcW w:w="215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53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44" type="#_x0000_t75" style="width:76.5pt;height:50.25pt" o:ole="">
                  <v:imagedata r:id="rId19" o:title=""/>
                </v:shape>
                <o:OLEObject Type="Embed" ProgID="Word.Document.8" ShapeID="_x0000_i1244" DrawAspect="Icon" ObjectID="_1775642156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45" type="#_x0000_t75" style="width:76.5pt;height:50.25pt" o:ole="">
                  <v:imagedata r:id="rId21" o:title=""/>
                </v:shape>
                <o:OLEObject Type="Embed" ProgID="Word.Document.8" ShapeID="_x0000_i1245" DrawAspect="Icon" ObjectID="_1775642157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04532"/>
    <w:rsid w:val="00455B85"/>
    <w:rsid w:val="00461B2F"/>
    <w:rsid w:val="004837F8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E3B8B20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it_List1,Абзац списка литеральный,lp1,Paragraphe de liste1,Equipment,List Paragraph,RSA.Numbered List,Standard Bullet,List Paragraph Fanatiman,Figure_name,UL,Абзац маркированнный,1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List Знак,FooterText Знак,numbered Знак,it_List1 Знак,Абзац списка литеральный Знак,lp1 Знак,Paragraphe de liste1 Знак,Equipment Знак,List Paragraph Знак,RSA.Numbered List Знак,Figure_name Знак"/>
    <w:basedOn w:val="a3"/>
    <w:link w:val="aa"/>
    <w:uiPriority w:val="34"/>
    <w:locked/>
    <w:rsid w:val="004837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2024-04-26T06:09:00Z</dcterms:modified>
</cp:coreProperties>
</file>